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E2" w:rsidRDefault="003B42E2" w:rsidP="003B42E2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нтидопинговая работа в МБУ ДО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СШ  № 10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 Новомихайловский МО Туапсинский район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настоящее время</w:t>
      </w: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мире существует проблема использования спортсменами, запрещенных в спорте, веществ и методов. Допинг наносит непоправимый ущерб здоровью, спортивной карьере спортсмена и репутации, негативно сказывается на имидже спортивного учреждения и тренерского состава.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Эффективной мерой профилактики применения допинга, является увеличение уровня знаний о вреде допинга.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Основной целью проведения антидопинговых мероприятий образовательными учреждениями, является повышение уровня знаний обучающихся по </w:t>
      </w: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предотвращению использования запрещенных в спорте субстанций и методов обучающимися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В ходе реализации общеобразовательных программ и программ спортивной подготовки по видам спорта необходимо проводить антидопинговую пропаганду </w:t>
      </w:r>
      <w:proofErr w:type="gramStart"/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среди</w:t>
      </w:r>
      <w:proofErr w:type="gramEnd"/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обучающихся. Следует донести до </w:t>
      </w:r>
      <w:proofErr w:type="gramStart"/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обучающихся</w:t>
      </w:r>
      <w:proofErr w:type="gramEnd"/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главное правило: 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color w:val="181818"/>
          <w:sz w:val="28"/>
          <w:szCs w:val="28"/>
          <w:u w:val="single"/>
          <w:lang w:eastAsia="ru-RU"/>
        </w:rPr>
        <w:t>«Спорт и допинг - это несовместимо!».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Для реализации поставленной цели необходимо выполнить ряд задач:</w:t>
      </w:r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выявить уровень осведомленности обучающихся в вопросах применения допинга;</w:t>
      </w:r>
      <w:proofErr w:type="gramEnd"/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ознакомить с информацией по предупреждению применения допинга в спорте, основам антидопинговой политики;</w:t>
      </w:r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провести обучение обучающихся основам фармакологического обеспечения в спорте, предоставление им адекватной информации о препаратах и средствах, применяемых в спорте с целью управления работоспособностью;</w:t>
      </w:r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формирование практических навыков соблюдения антидопинговых правил и нравственных убеждений обучающихся;</w:t>
      </w:r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разработка информационно-образовательного материала по антидопинговой тематике;</w:t>
      </w:r>
    </w:p>
    <w:p w:rsidR="003B42E2" w:rsidRPr="003B42E2" w:rsidRDefault="003B42E2" w:rsidP="003B42E2">
      <w:pPr>
        <w:shd w:val="clear" w:color="auto" w:fill="FFFFFF"/>
        <w:spacing w:after="0" w:line="322" w:lineRule="atLeast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B42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проведение лекций, бесед, семинаров с обучающимися и их родителями/законными представителями, в том числе с приглашением специалистов.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Антидопинговая работа в МБУ ДО СШ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№ 10</w:t>
      </w: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пгт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овомихайловский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 Туапсинский район</w:t>
      </w: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проводится согласно </w:t>
      </w:r>
      <w:hyperlink r:id="rId5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Плана антидопингов</w:t>
        </w:r>
      </w:hyperlink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ых мероприятий в МБУ ДО </w:t>
      </w: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СШ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№ 10</w:t>
      </w: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пгт.Новомихайловский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 Туапсинский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район.</w:t>
      </w: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Документы</w:t>
      </w:r>
      <w:proofErr w:type="gramEnd"/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регламентирующие антидопинговую деятельность: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  <w:hyperlink r:id="rId6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 Федеральный закон Российской Федерации от 4 декабря 2007 г. № 329-ФЗ «О физической культуре и спорте в Российской Федерации».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7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https://rusada.ru/documents/federal-laws/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2. </w:t>
      </w:r>
      <w:hyperlink r:id="rId8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Всемирный антидопинговый Кодекс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9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https://rusada.ru/documents/the-wada-code/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3. </w:t>
      </w:r>
      <w:hyperlink r:id="rId10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Общероссийские антидопинговые правила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1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https://rusada.ru/documents/all-russian-anti-doping-rules/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4. </w:t>
      </w:r>
      <w:hyperlink r:id="rId12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Международный стандарт по терапевтическому использованию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3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https://rusada.ru/documents/international-standards/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5. </w:t>
      </w:r>
      <w:hyperlink r:id="rId14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Международный стандарт по тестированию и расследованию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5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https://rusada.ru/documents/international-standards/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6. </w:t>
      </w:r>
      <w:hyperlink r:id="rId16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Права и обязанности спортсмена при прохождении процедуры сбора проб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7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https://rusada.ru/athletes/rights-and-obligations/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7. </w:t>
      </w:r>
      <w:hyperlink r:id="rId18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Тестирование спортсменов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9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https://rusada.ru/doping-control/testing/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8. </w:t>
      </w:r>
      <w:hyperlink r:id="rId20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Справочник руководство для спортсменов по всемирному антидопинговому кодексу 2015 г.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1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9. </w:t>
      </w:r>
      <w:hyperlink r:id="rId22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Письмо МС РФ от 23.05.2019 № ПК-04-10/4108 «О внесении изменений в Кодекс административных правонарушений за нарушение установленных законодательством о физической культуре и спорте требований о предотвращении допинга в спорте и борьбе с ним»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3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4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10.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25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Международная конвенция Совета Европы против применения допинга (Страсбург, 16 ноября 1989 г.)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6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7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11. Федеральный закон «Об основах охраны здоровья граждан в РФ»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8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9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12.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30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Трудовой Кодекс РФ (гл.54.1)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31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https://rusada.ru/documents/federal-laws/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13. </w:t>
      </w:r>
      <w:hyperlink r:id="rId32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Федеральный закон «О ратификации Международной конвенции о борьбе с допингом в спорте» от 27 декабря 2006 г. № 240-ФЗ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33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34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14.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35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Уголовный Кодекс РФ ст. 226.1, 230.1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230.2, 234.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36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https://rusada.ru/documents/criminal-code/</w:t>
        </w:r>
      </w:hyperlink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15. </w:t>
      </w:r>
      <w:hyperlink r:id="rId37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 xml:space="preserve">Международный </w:t>
        </w:r>
        <w:proofErr w:type="gramStart"/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стандарт</w:t>
        </w:r>
        <w:proofErr w:type="gramEnd"/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 xml:space="preserve"> запрещенный список ВАДА</w:t>
        </w:r>
      </w:hyperlink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38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https://rusada.ru/documents/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Брошюры и плакаты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39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Плакат «Вопросы о допинге»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2.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0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 xml:space="preserve">Плакат «Процедура </w:t>
        </w:r>
        <w:proofErr w:type="gramStart"/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допинг-контроля</w:t>
        </w:r>
        <w:proofErr w:type="gramEnd"/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»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3.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1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Последствия нарушения антидопинговых правил, санкции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4.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2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Социальные последствия допинга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5.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3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Плакат «Виды нарушений антидопинговых правил. Ответственность за нарушение»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6.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4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Антидопинг. Важные факты и основные моменты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7.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5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Памятка для родителей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8.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6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Памятка для тренеров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9.</w:t>
      </w:r>
      <w:r w:rsidRPr="003B42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hyperlink r:id="rId47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Справочное руководство по Всемирному антидопинговому Кодексу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о дисквалификации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Постоянно обновляются списки на сайте </w:t>
      </w:r>
      <w:hyperlink r:id="rId48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РУСАДА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49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https://rusada.ru/doping-control/disqualifications/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b/>
          <w:bCs/>
          <w:smallCaps/>
          <w:color w:val="000000"/>
          <w:sz w:val="28"/>
          <w:szCs w:val="28"/>
          <w:lang w:eastAsia="ru-RU"/>
        </w:rPr>
        <w:t>ССЫЛКИ НА ОФИЦИАЛЬНЫЕ САЙТЫ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0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Официальный сайт РАА «РУСАДА»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1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2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Образовательный антидопинговый онлайн-курс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3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https://rusada.ru/education/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4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Официальный сервис по проверке препаратов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5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https://rusada.ru/substances/check-the-medicine/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6" w:tgtFrame="_blank" w:history="1">
        <w:r w:rsidRPr="003B42E2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Система ADAMS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57" w:tgtFrame="_blank" w:history="1">
        <w:r w:rsidRPr="003B42E2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t>https://rusada.ru/athletes/adams/</w:t>
        </w:r>
      </w:hyperlink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B42E2" w:rsidRPr="003B42E2" w:rsidRDefault="003B42E2" w:rsidP="003B42E2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42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851C37" w:rsidRDefault="003B42E2"/>
    <w:sectPr w:rsidR="0085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94"/>
    <w:rsid w:val="00386E23"/>
    <w:rsid w:val="003B42E2"/>
    <w:rsid w:val="00A04194"/>
    <w:rsid w:val="00B7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"/>
    <w:basedOn w:val="a0"/>
    <w:rsid w:val="003B42E2"/>
  </w:style>
  <w:style w:type="character" w:styleId="a3">
    <w:name w:val="Hyperlink"/>
    <w:basedOn w:val="a0"/>
    <w:uiPriority w:val="99"/>
    <w:semiHidden/>
    <w:unhideWhenUsed/>
    <w:rsid w:val="003B42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"/>
    <w:basedOn w:val="a0"/>
    <w:rsid w:val="003B42E2"/>
  </w:style>
  <w:style w:type="character" w:styleId="a3">
    <w:name w:val="Hyperlink"/>
    <w:basedOn w:val="a0"/>
    <w:uiPriority w:val="99"/>
    <w:semiHidden/>
    <w:unhideWhenUsed/>
    <w:rsid w:val="003B42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ada.ru/documents/international-standards/" TargetMode="External"/><Relationship Id="rId18" Type="http://schemas.openxmlformats.org/officeDocument/2006/relationships/hyperlink" Target="https://sport59.edusite.ru/DswMedia/mejdunarodnyiystandartpotestirovaniyuirassledovaniyamruss.pdf" TargetMode="External"/><Relationship Id="rId26" Type="http://schemas.openxmlformats.org/officeDocument/2006/relationships/hyperlink" Target="https://rusada.ru/documents/" TargetMode="External"/><Relationship Id="rId39" Type="http://schemas.openxmlformats.org/officeDocument/2006/relationships/hyperlink" Target="https://sport59.edusite.ru/DswMedia/voprosyiodopinge-plakat.pdf" TargetMode="External"/><Relationship Id="rId21" Type="http://schemas.openxmlformats.org/officeDocument/2006/relationships/hyperlink" Target="https://rusada.ru/documents/" TargetMode="External"/><Relationship Id="rId34" Type="http://schemas.openxmlformats.org/officeDocument/2006/relationships/hyperlink" Target="https://sport59.edusite.ru/DswMedia/ugolovnyiykodeksrfst2301.pdf" TargetMode="External"/><Relationship Id="rId42" Type="http://schemas.openxmlformats.org/officeDocument/2006/relationships/hyperlink" Target="https://sport59.edusite.ru/DswMedia/social-nyieposledstviyadopinga.docx" TargetMode="External"/><Relationship Id="rId47" Type="http://schemas.openxmlformats.org/officeDocument/2006/relationships/hyperlink" Target="https://sport59.edusite.ru/DswMedia/spravochnikpokodeksu.pdf" TargetMode="External"/><Relationship Id="rId50" Type="http://schemas.openxmlformats.org/officeDocument/2006/relationships/hyperlink" Target="https://rusada.ru/" TargetMode="External"/><Relationship Id="rId55" Type="http://schemas.openxmlformats.org/officeDocument/2006/relationships/hyperlink" Target="https://rusada.ru/substances/check-the-medicine/" TargetMode="External"/><Relationship Id="rId7" Type="http://schemas.openxmlformats.org/officeDocument/2006/relationships/hyperlink" Target="https://rusada.ru/documents/federal-laws/" TargetMode="External"/><Relationship Id="rId12" Type="http://schemas.openxmlformats.org/officeDocument/2006/relationships/hyperlink" Target="https://sport59.edusite.ru/mejdunarodnyiystandartpoti2016" TargetMode="External"/><Relationship Id="rId17" Type="http://schemas.openxmlformats.org/officeDocument/2006/relationships/hyperlink" Target="https://rusada.ru/athletes/rights-and-obligations/" TargetMode="External"/><Relationship Id="rId25" Type="http://schemas.openxmlformats.org/officeDocument/2006/relationships/hyperlink" Target="https://sport59.edusite.ru/DswMedia/sovetevropyikonvenciya.pdf" TargetMode="External"/><Relationship Id="rId33" Type="http://schemas.openxmlformats.org/officeDocument/2006/relationships/hyperlink" Target="https://rusada.ru/documents/" TargetMode="External"/><Relationship Id="rId38" Type="http://schemas.openxmlformats.org/officeDocument/2006/relationships/hyperlink" Target="https://rusada.ru/documents/" TargetMode="External"/><Relationship Id="rId46" Type="http://schemas.openxmlformats.org/officeDocument/2006/relationships/hyperlink" Target="https://sport59.edusite.ru/DswMedia/pamyatkadlyatrenerov.pdf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sport59.edusite.ru/DswMedia/prava-i-obyazannosti-sportsmena-pri-prohozhdenii-protsedury-sbora-prob.docx" TargetMode="External"/><Relationship Id="rId20" Type="http://schemas.openxmlformats.org/officeDocument/2006/relationships/hyperlink" Target="https://sport59.edusite.ru/DswMedia/vsemirnyiyantidopingovyiykodeks2015.pdf" TargetMode="External"/><Relationship Id="rId29" Type="http://schemas.openxmlformats.org/officeDocument/2006/relationships/hyperlink" Target="https://sport59.edusite.ru/DswMedia/trudovoykodeksrf-gl541-.pdf" TargetMode="External"/><Relationship Id="rId41" Type="http://schemas.openxmlformats.org/officeDocument/2006/relationships/hyperlink" Target="https://sport59.edusite.ru/DswMedia/pravila.docx" TargetMode="External"/><Relationship Id="rId54" Type="http://schemas.openxmlformats.org/officeDocument/2006/relationships/hyperlink" Target="http://list.rusad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rt59.edusite.ru/DswMedia/federal-nyiyzakon-ofizicheskoykul-tureisportevrossiyskoyfederacii-ot4dekabrya2007goda-329-fz.pdf" TargetMode="External"/><Relationship Id="rId11" Type="http://schemas.openxmlformats.org/officeDocument/2006/relationships/hyperlink" Target="https://rusada.ru/documents/all-russian-anti-doping-rules/" TargetMode="External"/><Relationship Id="rId24" Type="http://schemas.openxmlformats.org/officeDocument/2006/relationships/hyperlink" Target="https://sport59.edusite.ru/DswMedia/sovetevropyikonvenciya.pdf" TargetMode="External"/><Relationship Id="rId32" Type="http://schemas.openxmlformats.org/officeDocument/2006/relationships/hyperlink" Target="https://sport59.edusite.ru/DswMedia/federal-nyiyzakon-oratifikaciimejdunarodnoykonvenciiobor-besdopingomvsporte-ot27dekabrya2006g-240-fz.pdf" TargetMode="External"/><Relationship Id="rId37" Type="http://schemas.openxmlformats.org/officeDocument/2006/relationships/hyperlink" Target="https://sport59.edusite.ru/DswMedia/mejdunarodnyiystandartzapreshaennyiyspisokvada-2019.pdf" TargetMode="External"/><Relationship Id="rId40" Type="http://schemas.openxmlformats.org/officeDocument/2006/relationships/hyperlink" Target="https://sport59.edusite.ru/DswMedia/proceduradoping-kontrolya-plakat.pdf" TargetMode="External"/><Relationship Id="rId45" Type="http://schemas.openxmlformats.org/officeDocument/2006/relationships/hyperlink" Target="https://sport59.edusite.ru/DswMedia/pamyatkadlyaroditeley.pdf" TargetMode="External"/><Relationship Id="rId53" Type="http://schemas.openxmlformats.org/officeDocument/2006/relationships/hyperlink" Target="https://rusada.ru/education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sport59.edusite.ru/DswMedia/planantidopingovyixmeropriyatiymaudo.doc" TargetMode="External"/><Relationship Id="rId15" Type="http://schemas.openxmlformats.org/officeDocument/2006/relationships/hyperlink" Target="https://rusada.ru/documents/international-standards/" TargetMode="External"/><Relationship Id="rId23" Type="http://schemas.openxmlformats.org/officeDocument/2006/relationships/hyperlink" Target="https://rusada.ru/documents/" TargetMode="External"/><Relationship Id="rId28" Type="http://schemas.openxmlformats.org/officeDocument/2006/relationships/hyperlink" Target="https://rusada.ru/documents/" TargetMode="External"/><Relationship Id="rId36" Type="http://schemas.openxmlformats.org/officeDocument/2006/relationships/hyperlink" Target="https://rusada.ru/documents/criminal-code/" TargetMode="External"/><Relationship Id="rId49" Type="http://schemas.openxmlformats.org/officeDocument/2006/relationships/hyperlink" Target="https://rusada.ru/doping-control/disqualifications/" TargetMode="External"/><Relationship Id="rId57" Type="http://schemas.openxmlformats.org/officeDocument/2006/relationships/hyperlink" Target="https://rusada.ru/athletes/adams/" TargetMode="External"/><Relationship Id="rId10" Type="http://schemas.openxmlformats.org/officeDocument/2006/relationships/hyperlink" Target="https://sport59.edusite.ru/DswMedia/obshaerossiyskieantidopingovyiepravila-vstupivshievsilu09avgusta2016goda.pdf" TargetMode="External"/><Relationship Id="rId19" Type="http://schemas.openxmlformats.org/officeDocument/2006/relationships/hyperlink" Target="https://rusada.ru/doping-control/testing/" TargetMode="External"/><Relationship Id="rId31" Type="http://schemas.openxmlformats.org/officeDocument/2006/relationships/hyperlink" Target="https://rusada.ru/documents/federal-laws/" TargetMode="External"/><Relationship Id="rId44" Type="http://schemas.openxmlformats.org/officeDocument/2006/relationships/hyperlink" Target="https://sport59.edusite.ru/DswMedia/antidoping-plakat.pdf" TargetMode="External"/><Relationship Id="rId52" Type="http://schemas.openxmlformats.org/officeDocument/2006/relationships/hyperlink" Target="https://rusada.triagonal.net/online/login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ada.ru/documents/the-wada-code/" TargetMode="External"/><Relationship Id="rId14" Type="http://schemas.openxmlformats.org/officeDocument/2006/relationships/hyperlink" Target="https://sport59.edusite.ru/DswMedia/mejdunarodnyiystandartpotestirovaniyuirassledovaniyamruss.pdf" TargetMode="External"/><Relationship Id="rId22" Type="http://schemas.openxmlformats.org/officeDocument/2006/relationships/hyperlink" Target="https://sport59.edusite.ru/DswMedia/pis-mo.pdf" TargetMode="External"/><Relationship Id="rId27" Type="http://schemas.openxmlformats.org/officeDocument/2006/relationships/hyperlink" Target="https://sport59.edusite.ru/DswMedia/federal-nyiyzakon-obosnovaxoxranyizdorov-yagrajdanvrf-.pdf" TargetMode="External"/><Relationship Id="rId30" Type="http://schemas.openxmlformats.org/officeDocument/2006/relationships/hyperlink" Target="https://sport59.edusite.ru/DswMedia/trudovoykodeksrf-gl541-.pdf" TargetMode="External"/><Relationship Id="rId35" Type="http://schemas.openxmlformats.org/officeDocument/2006/relationships/hyperlink" Target="https://sport59.edusite.ru/DswMedia/ugolovnyiykodeksrfst2301.pdf" TargetMode="External"/><Relationship Id="rId43" Type="http://schemas.openxmlformats.org/officeDocument/2006/relationships/hyperlink" Target="https://sport59.edusite.ru/DswMedia/vidyinarusheniyantidopingovyixpravil-plakat.pdf" TargetMode="External"/><Relationship Id="rId48" Type="http://schemas.openxmlformats.org/officeDocument/2006/relationships/hyperlink" Target="http://rusada.ru/doping-control/disqualifications/" TargetMode="External"/><Relationship Id="rId56" Type="http://schemas.openxmlformats.org/officeDocument/2006/relationships/hyperlink" Target="https://adams.wada-ama.org/adams/login.do?nopopup=true" TargetMode="External"/><Relationship Id="rId8" Type="http://schemas.openxmlformats.org/officeDocument/2006/relationships/hyperlink" Target="https://sport59.edusite.ru/DswMedia/vsemirnyiyantidopingovyiykodeks2015.pdf" TargetMode="External"/><Relationship Id="rId51" Type="http://schemas.openxmlformats.org/officeDocument/2006/relationships/hyperlink" Target="https://rusad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</dc:creator>
  <cp:keywords/>
  <dc:description/>
  <cp:lastModifiedBy>ПОВ</cp:lastModifiedBy>
  <cp:revision>3</cp:revision>
  <cp:lastPrinted>2024-02-18T17:06:00Z</cp:lastPrinted>
  <dcterms:created xsi:type="dcterms:W3CDTF">2024-02-18T17:03:00Z</dcterms:created>
  <dcterms:modified xsi:type="dcterms:W3CDTF">2024-02-18T17:07:00Z</dcterms:modified>
</cp:coreProperties>
</file>